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4E" w:rsidRDefault="00135E4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Times New Roman" w:hAnsi="Calibri" w:cs="Calibri"/>
          <w:b/>
          <w:bCs/>
          <w:sz w:val="22"/>
          <w:szCs w:val="22"/>
          <w:u w:val="single"/>
          <w:lang w:val="pl-PL" w:eastAsia="pl-PL"/>
        </w:rPr>
      </w:pPr>
    </w:p>
    <w:p w:rsidR="00B808D3" w:rsidRPr="00380626" w:rsidRDefault="00B808D3" w:rsidP="00B808D3">
      <w:pPr>
        <w:pStyle w:val="Style10"/>
        <w:kinsoku w:val="0"/>
        <w:spacing w:after="120" w:line="360" w:lineRule="auto"/>
        <w:ind w:left="0" w:right="-11" w:hanging="2"/>
        <w:jc w:val="both"/>
        <w:rPr>
          <w:rStyle w:val="CharacterStyle1"/>
          <w:rFonts w:ascii="Calibri" w:hAnsi="Calibri" w:cs="Calibri"/>
          <w:i/>
          <w:iCs/>
          <w:sz w:val="22"/>
          <w:szCs w:val="22"/>
          <w:lang w:val="pl-PL"/>
        </w:rPr>
      </w:pPr>
      <w:r w:rsidRPr="00380626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Podpisana klauzula informacyjna o zasadach przetwarzania danych, stanowiąca Załącznik nr </w:t>
      </w:r>
      <w:r w:rsidR="00363CF8">
        <w:rPr>
          <w:rFonts w:ascii="Calibri" w:hAnsi="Calibri" w:cs="Calibri"/>
          <w:bCs/>
          <w:color w:val="000000"/>
          <w:sz w:val="22"/>
          <w:szCs w:val="22"/>
          <w:lang w:val="pl-PL"/>
        </w:rPr>
        <w:t>6</w:t>
      </w:r>
      <w:r w:rsidRPr="00380626">
        <w:rPr>
          <w:rFonts w:ascii="Calibri" w:hAnsi="Calibri" w:cs="Calibri"/>
          <w:bCs/>
          <w:color w:val="000000"/>
          <w:sz w:val="22"/>
          <w:szCs w:val="22"/>
          <w:lang w:val="pl-PL"/>
        </w:rPr>
        <w:t xml:space="preserve"> do Zaproszenia do składania zgłoszeń ofertowych na wynajem powierzchni przeznaczonej na prowadzenie działalności w kompleksie EC1.</w:t>
      </w:r>
    </w:p>
    <w:p w:rsidR="00B808D3" w:rsidRDefault="00B808D3" w:rsidP="00B808D3">
      <w:pPr>
        <w:pStyle w:val="Style10"/>
        <w:tabs>
          <w:tab w:val="right" w:leader="dot" w:pos="1965"/>
        </w:tabs>
        <w:kinsoku w:val="0"/>
        <w:spacing w:line="360" w:lineRule="auto"/>
        <w:ind w:left="0" w:right="-11" w:hanging="2"/>
        <w:jc w:val="right"/>
        <w:rPr>
          <w:rStyle w:val="CharacterStyle1"/>
          <w:rFonts w:ascii="Calibri" w:hAnsi="Calibri" w:cs="Calibri"/>
          <w:i/>
          <w:iCs/>
          <w:sz w:val="22"/>
          <w:szCs w:val="22"/>
          <w:lang w:val="pl-PL"/>
        </w:rPr>
      </w:pPr>
      <w:r w:rsidRPr="00380626">
        <w:rPr>
          <w:rStyle w:val="CharacterStyle1"/>
          <w:rFonts w:ascii="Calibri" w:hAnsi="Calibri" w:cs="Calibri"/>
          <w:i/>
          <w:iCs/>
          <w:sz w:val="22"/>
          <w:szCs w:val="22"/>
          <w:lang w:val="pl-PL"/>
        </w:rPr>
        <w:t>………………………...…………………………………………..</w:t>
      </w:r>
    </w:p>
    <w:p w:rsidR="00380626" w:rsidRPr="00380626" w:rsidRDefault="00380626" w:rsidP="00B808D3">
      <w:pPr>
        <w:pStyle w:val="Style10"/>
        <w:tabs>
          <w:tab w:val="right" w:leader="dot" w:pos="1965"/>
        </w:tabs>
        <w:kinsoku w:val="0"/>
        <w:spacing w:line="360" w:lineRule="auto"/>
        <w:ind w:left="0" w:right="-11" w:hanging="2"/>
        <w:jc w:val="right"/>
        <w:rPr>
          <w:rStyle w:val="CharacterStyle1"/>
          <w:rFonts w:ascii="Calibri" w:hAnsi="Calibri" w:cs="Calibri"/>
          <w:bCs/>
          <w:lang w:val="pl-PL"/>
        </w:rPr>
      </w:pPr>
      <w:r>
        <w:rPr>
          <w:rStyle w:val="CharacterStyle1"/>
          <w:rFonts w:ascii="Calibri" w:hAnsi="Calibri" w:cs="Calibri"/>
          <w:i/>
          <w:iCs/>
          <w:sz w:val="22"/>
          <w:szCs w:val="22"/>
          <w:lang w:val="pl-PL"/>
        </w:rPr>
        <w:t>Podpis oferenta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b/>
          <w:bCs/>
          <w:color w:val="000000"/>
          <w:position w:val="0"/>
          <w:sz w:val="22"/>
          <w:szCs w:val="22"/>
          <w:lang w:val="pl-PL" w:eastAsia="pl-PL" w:bidi="pl-PL"/>
        </w:rPr>
        <w:t>Klauzula informacyjna o przetwarzaniu danych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Na podstawie</w:t>
      </w:r>
      <w:bookmarkStart w:id="0" w:name="target_link_mjxw62zogi3damjxheydona_mfrx"/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 art. 13 ust. 1 i ust. 2 rozporządzenia Parlamentu Europejskiego i Rady (UE) 2016/679 z 27.4.2016 r. w sprawie ochrony osób fizycznych w związku z przetwarzaniem danych osobowych i w sprawie swobodnego przepływu takich danych oraz uchylenia dyrektywy</w:t>
      </w:r>
      <w:bookmarkEnd w:id="0"/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 95/46/WE (dalej: RODO), informuję, że: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Administrator danych: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Administratorem Pani/Pana </w:t>
      </w:r>
      <w:bookmarkStart w:id="1" w:name="_GoBack"/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danych </w:t>
      </w:r>
      <w:bookmarkEnd w:id="1"/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osobowych jest „EC1 Łódź-Miasto Kultury” w Łodzi, </w:t>
      </w: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br/>
        <w:t xml:space="preserve">90-022 Łódź, ul. Targowa 1/3, tel. (42) 60-06-111, adres e-mail: </w:t>
      </w: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u w:val="single"/>
          <w:lang w:val="pl-PL" w:eastAsia="pl-PL" w:bidi="pl-PL"/>
        </w:rPr>
        <w:t>biuro@ec1lodz.pl.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Inspektor ochrony danych: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Dane kontaktowe inspektora ochrony danych osobowych w „EC1 Łódź-Miasto Kultury” w Łodzi, </w:t>
      </w: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br/>
        <w:t>90-022 Łódź, ul. Targowa 1/3, tel. (42) 60-06-134, adres e-mail: ido@ec1lodz.pl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Cele przetwarzania danych osobowych</w:t>
      </w:r>
    </w:p>
    <w:p w:rsidR="00C81266" w:rsidRPr="00380626" w:rsidRDefault="00C81266" w:rsidP="00C81266">
      <w:pPr>
        <w:widowControl w:val="0"/>
        <w:spacing w:after="0" w:line="256" w:lineRule="auto"/>
        <w:ind w:leftChars="0" w:left="283" w:firstLineChars="0" w:firstLine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Dane osobowe są przetwarzane w celu przyjęcia zgłoszenia i udziału w postępowaniu </w:t>
      </w:r>
      <w:r w:rsidRPr="00380626">
        <w:rPr>
          <w:rFonts w:ascii="Calibri" w:eastAsia="Calibri" w:hAnsi="Calibri" w:cs="Calibri"/>
          <w:color w:val="000000"/>
          <w:position w:val="0"/>
          <w:sz w:val="22"/>
          <w:szCs w:val="22"/>
          <w:lang w:val="pl-PL" w:eastAsia="pl-PL"/>
        </w:rPr>
        <w:t>dotyczącym wynajmu i użytkowania powierzchni przewidzianych do prowadzenia działalności komercyjnych w budynkach zrewitalizowanego obiektu “EC1 Łódź - Miasto Kultury” w Łodzi, a także ewentualnego zawarcia umowy w wyniku przeprowadzonej procedury.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Podstawa prawna przetwarzania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Przetwarzanie Pani/Pana danych osobowych odbywać się będzie na podstawie art. 6 ust. 1 lit. c RODO gdyż jest to niezbędne do wypełnienia obowiązku prawnego ciążącego na administratorze;  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Ponadto po ewentualnym zawarciu umowy będą przetwarzane też na podstawie art. 6 ust. 1 lit. b RODO (jest to niezbędne do wykonania umowy, której stroną jest osoba, której dane dotyczą).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Okres przechowywania danych osobowych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Pana/Pani dane osobowe są przetwarzane przez okres: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- niezbędny do przeprowadzenia procedury konkursowej, a następnie podlegają archiwizacji w oparciu o obowiązujące przepisy prawa w tym zakresie;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- w przypadku ewentualnego zawarcia umowy w wyniku przeprowadzonej procedury, także przez okres realizacji tej umowy oraz przez okres po jej zakończeniu wynikający z przepisów podatkowych i rachunkowych oraz zasad przedawnienia roszczeń cywilnoprawnych.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Prawa:</w:t>
      </w:r>
    </w:p>
    <w:p w:rsidR="00C81266" w:rsidRPr="00380626" w:rsidRDefault="00C81266" w:rsidP="00C81266">
      <w:pPr>
        <w:widowControl w:val="0"/>
        <w:numPr>
          <w:ilvl w:val="0"/>
          <w:numId w:val="17"/>
        </w:numPr>
        <w:suppressAutoHyphens w:val="0"/>
        <w:spacing w:after="160" w:line="25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t xml:space="preserve"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 jakim przetwarzanie danych osobowych będzie konieczne do dochodzenia ewentualnych roszczeń. </w:t>
      </w:r>
    </w:p>
    <w:p w:rsidR="00C81266" w:rsidRPr="00380626" w:rsidRDefault="00C81266" w:rsidP="00C81266">
      <w:pPr>
        <w:widowControl w:val="0"/>
        <w:numPr>
          <w:ilvl w:val="0"/>
          <w:numId w:val="17"/>
        </w:numPr>
        <w:suppressAutoHyphens w:val="0"/>
        <w:spacing w:after="160" w:line="25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t xml:space="preserve">Nie przysługuje Pani/Panu prawo do przenoszenia danych osobowych (ze względu na brak przesłanek określonych w art. 20 RODO), prawo wyrażenia sprzeciwu wobec przetwarzania danych osobowych (gdyż podstawą prawną przetwarzania Pani/Pana danych osobowych jest </w:t>
      </w: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lastRenderedPageBreak/>
        <w:t xml:space="preserve">art. 6 ust. 1 pkt b i c, a prawo usunięcia danych osobowych jest ograniczone tylko do tych danych, które nie są konieczne do realizacji celów wskazanych w art. 17 ust. 3 pkt b, d i e RODO, tj. do wywiązywania się z prawnego obowiązku wymagającego przetwarzanie danych, do ustalenia, dochodzenia i obrony roszczeń oraz do celów archiwalnych. </w:t>
      </w:r>
    </w:p>
    <w:p w:rsidR="00C81266" w:rsidRPr="00380626" w:rsidRDefault="00C81266" w:rsidP="00C81266">
      <w:pPr>
        <w:widowControl w:val="0"/>
        <w:numPr>
          <w:ilvl w:val="0"/>
          <w:numId w:val="17"/>
        </w:numPr>
        <w:suppressAutoHyphens w:val="0"/>
        <w:spacing w:after="160" w:line="25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t xml:space="preserve">Ponadto, w szczególnych przypadkach prawa, powyższe mogą być ograniczone, ze względu np. na wymogi prawne, m.in. zawarte w prawie podatkowym lub w zasadach rachunkowości. Więcej informacji na temat przysługujących praw zawarto w Rozporządzeniu Parlamentu Europejskiego i Rady (UE) 2016/679 z dnia 27 kwietnia 2016 r. w sprawie ochrony osób fizycznych w związku z przetwarzaniem danych osobowych i w sprawie swobodnego przepływu takich danych oraz uchylenia dyrektywy 95/46/WE (ogólne rozporządzenie o ochronie danych). 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Prawo wniesienia skargi do organu nadzorczego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 xml:space="preserve">Przysługuje Pani/Panu prawo wniesienia skargi do Prezesa Urzędu Ochrony Danych Osobowych, </w:t>
      </w: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br/>
        <w:t>ul. Stawki 2 00-193 Warszawa, tel. (22) 531-03-00, gdy uzna Pani/Pan, iż przetwarzanie danych osobowych Pani/Pana dotyczących narusza przepisy RODO.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Konsekwencje niepodania danych osobowych: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Podanie danych osobowych jest dobrowolne, ale niezbędne do udziału w procedurze dialogu konkurencyjnego, którego dotyczy zaproszenie i ewentualnego zawarcia umowy w wyniku przeprowadzonej procedury.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Odbiorcy danych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Pani/Pana dane osobowe będą udostępniane:</w:t>
      </w:r>
    </w:p>
    <w:p w:rsidR="00C81266" w:rsidRPr="00380626" w:rsidRDefault="00C81266" w:rsidP="00C81266">
      <w:pPr>
        <w:widowControl w:val="0"/>
        <w:numPr>
          <w:ilvl w:val="0"/>
          <w:numId w:val="18"/>
        </w:numPr>
        <w:suppressAutoHyphens w:val="0"/>
        <w:spacing w:after="160" w:line="25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t>upoważnionym pracownikom i osobom współpracującym biorącym udział w procedurze, a także innym podmiotom, którym przekazanie danych będzie niezbędne po ewentualnym zawarciu umowy, w celu prawidłowej jej realizacji;</w:t>
      </w:r>
    </w:p>
    <w:p w:rsidR="00C81266" w:rsidRPr="00380626" w:rsidRDefault="00C81266" w:rsidP="00C81266">
      <w:pPr>
        <w:widowControl w:val="0"/>
        <w:numPr>
          <w:ilvl w:val="0"/>
          <w:numId w:val="18"/>
        </w:numPr>
        <w:suppressAutoHyphens w:val="0"/>
        <w:spacing w:after="160" w:line="25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position w:val="0"/>
          <w:sz w:val="22"/>
          <w:szCs w:val="22"/>
          <w:lang w:val="pl-PL"/>
        </w:rPr>
        <w:t>organom publicznym – na ich żądanie.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Czy dane osobowe będą przekazywane do państwa trzeciego/organizacji międzynarodowej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Pani/Pana dane osobowe nie będą przekazywane poza Europejski Obszar Gospodarczy (EOG).</w:t>
      </w:r>
    </w:p>
    <w:p w:rsidR="00C81266" w:rsidRPr="00380626" w:rsidRDefault="00C81266" w:rsidP="00C81266">
      <w:pPr>
        <w:widowControl w:val="0"/>
        <w:numPr>
          <w:ilvl w:val="0"/>
          <w:numId w:val="16"/>
        </w:numPr>
        <w:suppressAutoHyphens w:val="0"/>
        <w:spacing w:after="0" w:line="256" w:lineRule="auto"/>
        <w:ind w:leftChars="0" w:left="283" w:firstLineChars="0" w:hanging="357"/>
        <w:contextualSpacing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</w:pPr>
      <w:r w:rsidRPr="00380626">
        <w:rPr>
          <w:rFonts w:ascii="Calibri" w:eastAsia="Calibri" w:hAnsi="Calibri" w:cs="Calibri"/>
          <w:b/>
          <w:bCs/>
          <w:position w:val="0"/>
          <w:sz w:val="22"/>
          <w:szCs w:val="22"/>
          <w:lang w:val="pl-PL"/>
        </w:rPr>
        <w:t>Zautomatyzowane podejmowanie decyzji, profilowanie:</w:t>
      </w:r>
    </w:p>
    <w:p w:rsidR="00C81266" w:rsidRPr="00380626" w:rsidRDefault="00C81266" w:rsidP="00C81266">
      <w:pPr>
        <w:widowControl w:val="0"/>
        <w:suppressAutoHyphens w:val="0"/>
        <w:spacing w:after="0" w:line="240" w:lineRule="auto"/>
        <w:ind w:leftChars="0" w:left="284" w:firstLineChars="0" w:firstLine="0"/>
        <w:jc w:val="both"/>
        <w:textDirection w:val="lrTb"/>
        <w:textAlignment w:val="auto"/>
        <w:outlineLvl w:val="9"/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</w:pPr>
      <w:r w:rsidRPr="00380626">
        <w:rPr>
          <w:rFonts w:ascii="Calibri" w:eastAsia="Microsoft Sans Serif" w:hAnsi="Calibri" w:cs="Calibri"/>
          <w:color w:val="000000"/>
          <w:position w:val="0"/>
          <w:sz w:val="22"/>
          <w:szCs w:val="22"/>
          <w:lang w:val="pl-PL" w:eastAsia="pl-PL" w:bidi="pl-PL"/>
        </w:rPr>
        <w:t>Nie dotyczy. Pani/Pana dane osobowe nie będą przetwarzane w sposób zautomatyzowany i nie będą profilowane.</w:t>
      </w:r>
    </w:p>
    <w:sectPr w:rsidR="00C81266" w:rsidRPr="00380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8A" w:rsidRDefault="00D9672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A538A" w:rsidRDefault="00D967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G 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T Walsheim Pro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Default="00B808D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D96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GT Walsheim Pro Regular" w:eastAsia="GT Walsheim Pro Regular" w:hAnsi="GT Walsheim Pro Regular" w:cs="GT Walsheim Pro Regular"/>
        <w:noProof/>
        <w:color w:val="1F497D"/>
        <w:sz w:val="22"/>
        <w:szCs w:val="22"/>
        <w:lang w:val="pl-PL" w:eastAsia="pl-PL"/>
      </w:rPr>
      <w:drawing>
        <wp:inline distT="0" distB="0" distL="0" distR="0">
          <wp:extent cx="5131443" cy="517385"/>
          <wp:effectExtent l="0" t="0" r="0" b="0"/>
          <wp:docPr id="10" name="image1.png" descr="Stopka_ministerst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opka_ministerstw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1443" cy="51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363CF8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8A329A" w:rsidRDefault="008A32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D96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Local disclaimer and copyright statements go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8A" w:rsidRDefault="00D967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A538A" w:rsidRDefault="00D967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Default="00B808D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sz w:val="18"/>
        <w:szCs w:val="18"/>
        <w:lang w:val="pl-PL"/>
      </w:rPr>
    </w:pPr>
    <w:r w:rsidRPr="000C7432">
      <w:rPr>
        <w:rFonts w:ascii="Calibri" w:eastAsia="Calibri" w:hAnsi="Calibri" w:cs="Calibri"/>
        <w:b/>
        <w:color w:val="00000A"/>
        <w:sz w:val="18"/>
        <w:szCs w:val="18"/>
        <w:lang w:val="pl-PL"/>
      </w:rPr>
      <w:t>Załącznik nr</w:t>
    </w:r>
    <w:r>
      <w:rPr>
        <w:rFonts w:ascii="Calibri" w:eastAsia="Calibri" w:hAnsi="Calibri" w:cs="Calibri"/>
        <w:b/>
        <w:color w:val="00000A"/>
        <w:sz w:val="18"/>
        <w:szCs w:val="18"/>
        <w:lang w:val="pl-PL"/>
      </w:rPr>
      <w:t xml:space="preserve"> </w:t>
    </w:r>
    <w:r w:rsidR="00363CF8">
      <w:rPr>
        <w:rFonts w:ascii="Calibri" w:eastAsia="Calibri" w:hAnsi="Calibri" w:cs="Calibri"/>
        <w:b/>
        <w:color w:val="00000A"/>
        <w:sz w:val="18"/>
        <w:szCs w:val="18"/>
        <w:lang w:val="pl-PL"/>
      </w:rPr>
      <w:t>6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do Zaproszenia </w:t>
    </w:r>
    <w:r w:rsidRPr="000C7432">
      <w:rPr>
        <w:rFonts w:ascii="Calibri" w:eastAsia="Calibri" w:hAnsi="Calibri" w:cs="Calibri"/>
        <w:sz w:val="18"/>
        <w:szCs w:val="18"/>
        <w:lang w:val="pl-PL"/>
      </w:rPr>
      <w:t>do s</w:t>
    </w:r>
    <w:r>
      <w:rPr>
        <w:rFonts w:ascii="Calibri" w:eastAsia="Calibri" w:hAnsi="Calibri" w:cs="Calibri"/>
        <w:sz w:val="18"/>
        <w:szCs w:val="18"/>
        <w:lang w:val="pl-PL"/>
      </w:rPr>
      <w:t xml:space="preserve">kładania ofert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sz w:val="18"/>
        <w:szCs w:val="18"/>
        <w:lang w:val="pl-PL"/>
      </w:rPr>
    </w:pPr>
    <w:r w:rsidRPr="000C7432">
      <w:rPr>
        <w:rFonts w:ascii="Calibri" w:eastAsia="Calibri" w:hAnsi="Calibri" w:cs="Calibri"/>
        <w:sz w:val="18"/>
        <w:szCs w:val="18"/>
        <w:lang w:val="pl-PL"/>
      </w:rPr>
      <w:t xml:space="preserve">wynajmu i użytkowania powierzchni przewidzianych do prowadzenia działalności komercyjnych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color w:val="00000A"/>
        <w:sz w:val="18"/>
        <w:szCs w:val="18"/>
        <w:lang w:val="pl-PL"/>
      </w:rPr>
    </w:pPr>
    <w:r w:rsidRPr="000C7432">
      <w:rPr>
        <w:rFonts w:ascii="Calibri" w:eastAsia="Calibri" w:hAnsi="Calibri" w:cs="Calibri"/>
        <w:sz w:val="18"/>
        <w:szCs w:val="18"/>
        <w:lang w:val="pl-PL"/>
      </w:rPr>
      <w:t>w budynkach zrewitalizowanego obiektu “EC1 Łódź - Miasto Kultury” w Łodzi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color w:val="00000A"/>
        <w:sz w:val="18"/>
        <w:szCs w:val="18"/>
        <w:lang w:val="pl-PL"/>
      </w:rPr>
    </w:pP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EC1 Zachód – Rozdzielnia; poziom 0, </w:t>
    </w:r>
    <w:r w:rsidRPr="000C7432">
      <w:rPr>
        <w:rFonts w:ascii="Calibri" w:eastAsia="Calibri" w:hAnsi="Calibri" w:cs="Calibri"/>
        <w:b/>
        <w:color w:val="00000A"/>
        <w:sz w:val="18"/>
        <w:szCs w:val="18"/>
        <w:lang w:val="pl-PL"/>
      </w:rPr>
      <w:t>lokal I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(budynek R)</w:t>
    </w:r>
  </w:p>
  <w:p w:rsidR="00B808D3" w:rsidRPr="00B808D3" w:rsidRDefault="00B808D3">
    <w:pPr>
      <w:pStyle w:val="Nagwek"/>
      <w:ind w:left="0" w:hanging="2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8A32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Calibri" w:eastAsia="Calibri" w:hAnsi="Calibri" w:cs="Calibri"/>
        <w:color w:val="000000"/>
      </w:rPr>
    </w:pPr>
  </w:p>
  <w:tbl>
    <w:tblPr>
      <w:tblStyle w:val="afff1"/>
      <w:tblW w:w="10091" w:type="dxa"/>
      <w:tblInd w:w="0" w:type="dxa"/>
      <w:tblBorders>
        <w:top w:val="single" w:sz="6" w:space="0" w:color="968C6D"/>
        <w:left w:val="single" w:sz="6" w:space="0" w:color="968C6D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091"/>
    </w:tblGrid>
    <w:tr w:rsidR="008A329A">
      <w:trPr>
        <w:trHeight w:val="227"/>
      </w:trPr>
      <w:tc>
        <w:tcPr>
          <w:tcW w:w="0" w:type="auto"/>
        </w:tcPr>
        <w:p w:rsidR="008A329A" w:rsidRDefault="008A329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14"/>
              <w:szCs w:val="14"/>
            </w:rPr>
          </w:pPr>
        </w:p>
      </w:tc>
    </w:tr>
  </w:tbl>
  <w:p w:rsidR="008A329A" w:rsidRDefault="00D96721">
    <w:pPr>
      <w:pBdr>
        <w:top w:val="nil"/>
        <w:left w:val="nil"/>
        <w:bottom w:val="nil"/>
        <w:right w:val="nil"/>
        <w:between w:val="nil"/>
      </w:pBdr>
      <w:tabs>
        <w:tab w:val="center" w:pos="4932"/>
        <w:tab w:val="right" w:pos="9864"/>
      </w:tabs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Header goes here</w:t>
    </w:r>
    <w:r>
      <w:rPr>
        <w:rFonts w:ascii="Arial" w:eastAsia="Arial" w:hAnsi="Arial" w:cs="Arial"/>
        <w:color w:val="000000"/>
        <w:sz w:val="19"/>
        <w:szCs w:val="19"/>
      </w:rPr>
      <w:tab/>
    </w:r>
    <w:r>
      <w:rPr>
        <w:rFonts w:ascii="Arial" w:eastAsia="Arial" w:hAnsi="Arial" w:cs="Arial"/>
        <w:color w:val="000000"/>
        <w:sz w:val="19"/>
        <w:szCs w:val="19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158"/>
    <w:multiLevelType w:val="multilevel"/>
    <w:tmpl w:val="1FB6E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514F47"/>
    <w:multiLevelType w:val="multilevel"/>
    <w:tmpl w:val="57E8D206"/>
    <w:lvl w:ilvl="0">
      <w:start w:val="1"/>
      <w:numFmt w:val="bullet"/>
      <w:lvlText w:val="□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E93B33"/>
    <w:multiLevelType w:val="multilevel"/>
    <w:tmpl w:val="B1325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E2210C"/>
    <w:multiLevelType w:val="hybridMultilevel"/>
    <w:tmpl w:val="FE244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263C"/>
    <w:multiLevelType w:val="hybridMultilevel"/>
    <w:tmpl w:val="FDDA5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00C43"/>
    <w:multiLevelType w:val="hybridMultilevel"/>
    <w:tmpl w:val="37DC39D0"/>
    <w:lvl w:ilvl="0" w:tplc="FEA6DF7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A9A"/>
    <w:multiLevelType w:val="hybridMultilevel"/>
    <w:tmpl w:val="E94A606E"/>
    <w:lvl w:ilvl="0" w:tplc="B8FC25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71FB"/>
    <w:multiLevelType w:val="hybridMultilevel"/>
    <w:tmpl w:val="9BD2478C"/>
    <w:lvl w:ilvl="0" w:tplc="D3423304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4D1C701F"/>
    <w:multiLevelType w:val="hybridMultilevel"/>
    <w:tmpl w:val="30AA5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56867"/>
    <w:multiLevelType w:val="multilevel"/>
    <w:tmpl w:val="15FCB0C6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punktowan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apunktowan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apunktowana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istapunktowana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CCD3DC9"/>
    <w:multiLevelType w:val="hybridMultilevel"/>
    <w:tmpl w:val="04A0F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54793"/>
    <w:multiLevelType w:val="multilevel"/>
    <w:tmpl w:val="13FE5016"/>
    <w:lvl w:ilvl="0">
      <w:start w:val="1"/>
      <w:numFmt w:val="bullet"/>
      <w:pStyle w:val="Listanumerowan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istanumerowana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anumerowana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anumerowana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anumerowana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A517EF"/>
    <w:multiLevelType w:val="multilevel"/>
    <w:tmpl w:val="A9D24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2"/>
  </w:num>
  <w:num w:numId="21">
    <w:abstractNumId w:val="1"/>
  </w:num>
  <w:num w:numId="22">
    <w:abstractNumId w:val="3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9A"/>
    <w:rsid w:val="000C7432"/>
    <w:rsid w:val="00135E4E"/>
    <w:rsid w:val="00363CF8"/>
    <w:rsid w:val="00380626"/>
    <w:rsid w:val="003A4BBE"/>
    <w:rsid w:val="004C7E65"/>
    <w:rsid w:val="006A538A"/>
    <w:rsid w:val="00731091"/>
    <w:rsid w:val="008A329A"/>
    <w:rsid w:val="00951E89"/>
    <w:rsid w:val="00B808D3"/>
    <w:rsid w:val="00C81266"/>
    <w:rsid w:val="00CB5F84"/>
    <w:rsid w:val="00D96721"/>
    <w:rsid w:val="00E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989A8"/>
  <w15:docId w15:val="{9BA30D3C-D189-4C39-B641-2E1FD51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40"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Nagwek1">
    <w:name w:val="heading 1"/>
    <w:basedOn w:val="Normalny"/>
    <w:next w:val="Nagwek2"/>
    <w:pPr>
      <w:keepNext/>
      <w:keepLines/>
      <w:spacing w:line="240" w:lineRule="auto"/>
    </w:pPr>
    <w:rPr>
      <w:b/>
      <w:bCs/>
      <w:i/>
      <w:sz w:val="32"/>
      <w:szCs w:val="36"/>
      <w:lang w:val="pl-PL"/>
    </w:rPr>
  </w:style>
  <w:style w:type="paragraph" w:styleId="Nagwek2">
    <w:name w:val="heading 2"/>
    <w:basedOn w:val="Normalny"/>
    <w:next w:val="Tekstpodstawowy"/>
    <w:pPr>
      <w:keepNext/>
      <w:suppressAutoHyphens w:val="0"/>
      <w:spacing w:before="240" w:line="240" w:lineRule="auto"/>
      <w:outlineLvl w:val="1"/>
    </w:pPr>
    <w:rPr>
      <w:b/>
      <w:bCs/>
      <w:i/>
      <w:color w:val="968C6D"/>
      <w:sz w:val="28"/>
      <w:szCs w:val="26"/>
      <w:lang w:val="pl-PL"/>
    </w:rPr>
  </w:style>
  <w:style w:type="paragraph" w:styleId="Nagwek3">
    <w:name w:val="heading 3"/>
    <w:basedOn w:val="Normalny"/>
    <w:next w:val="Tekstpodstawowy"/>
    <w:pPr>
      <w:keepNext/>
      <w:keepLines/>
      <w:spacing w:line="240" w:lineRule="auto"/>
      <w:outlineLvl w:val="2"/>
    </w:pPr>
    <w:rPr>
      <w:b/>
      <w:bCs/>
      <w:i/>
      <w:color w:val="602320"/>
      <w:sz w:val="24"/>
      <w:lang w:val="pl-PL"/>
    </w:rPr>
  </w:style>
  <w:style w:type="paragraph" w:styleId="Nagwek4">
    <w:name w:val="heading 4"/>
    <w:basedOn w:val="Normalny"/>
    <w:next w:val="Tekstpodstawowy"/>
    <w:pPr>
      <w:keepNext/>
      <w:keepLines/>
      <w:spacing w:after="40" w:line="240" w:lineRule="auto"/>
      <w:outlineLvl w:val="3"/>
    </w:pPr>
    <w:rPr>
      <w:bCs/>
      <w:iCs/>
      <w:color w:val="968C6D"/>
      <w:sz w:val="32"/>
    </w:rPr>
  </w:style>
  <w:style w:type="paragraph" w:styleId="Nagwek5">
    <w:name w:val="heading 5"/>
    <w:basedOn w:val="Normalny"/>
    <w:next w:val="Tekstpodstawowy"/>
    <w:pPr>
      <w:keepNext/>
      <w:keepLines/>
      <w:spacing w:after="40" w:line="240" w:lineRule="auto"/>
      <w:outlineLvl w:val="4"/>
    </w:pPr>
    <w:rPr>
      <w:color w:val="968C6D"/>
    </w:rPr>
  </w:style>
  <w:style w:type="paragraph" w:styleId="Nagwek6">
    <w:name w:val="heading 6"/>
    <w:basedOn w:val="Normalny"/>
    <w:next w:val="Normalny"/>
    <w:pPr>
      <w:keepNext/>
      <w:keepLines/>
      <w:spacing w:after="40" w:line="240" w:lineRule="auto"/>
      <w:outlineLvl w:val="5"/>
    </w:pPr>
    <w:rPr>
      <w:iCs/>
      <w:color w:val="968C6D"/>
    </w:rPr>
  </w:style>
  <w:style w:type="paragraph" w:styleId="Nagwek7">
    <w:name w:val="heading 7"/>
    <w:basedOn w:val="Normalny"/>
    <w:next w:val="Normalny"/>
    <w:pPr>
      <w:keepNext/>
      <w:keepLines/>
      <w:spacing w:after="40" w:line="240" w:lineRule="auto"/>
      <w:outlineLvl w:val="6"/>
    </w:pPr>
    <w:rPr>
      <w:iCs/>
      <w:color w:val="968C6D"/>
    </w:rPr>
  </w:style>
  <w:style w:type="paragraph" w:styleId="Nagwek8">
    <w:name w:val="heading 8"/>
    <w:basedOn w:val="Normalny"/>
    <w:next w:val="Normalny"/>
    <w:pPr>
      <w:keepNext/>
      <w:keepLines/>
      <w:spacing w:after="40" w:line="240" w:lineRule="auto"/>
      <w:outlineLvl w:val="7"/>
    </w:pPr>
    <w:rPr>
      <w:color w:val="968C6D"/>
    </w:rPr>
  </w:style>
  <w:style w:type="paragraph" w:styleId="Nagwek9">
    <w:name w:val="heading 9"/>
    <w:basedOn w:val="Normalny"/>
    <w:next w:val="Normalny"/>
    <w:pPr>
      <w:keepNext/>
      <w:keepLines/>
      <w:spacing w:after="40" w:line="240" w:lineRule="auto"/>
      <w:outlineLvl w:val="8"/>
    </w:pPr>
    <w:rPr>
      <w:iCs/>
      <w:color w:val="968C6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spacing w:after="0" w:line="240" w:lineRule="auto"/>
      <w:contextualSpacing/>
    </w:pPr>
    <w:rPr>
      <w:b/>
      <w:i/>
      <w:spacing w:val="5"/>
      <w:kern w:val="28"/>
      <w:sz w:val="80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qFormat/>
    <w:pPr>
      <w:spacing w:before="120" w:after="120" w:line="240" w:lineRule="auto"/>
    </w:pPr>
  </w:style>
  <w:style w:type="character" w:customStyle="1" w:styleId="TekstpodstawowyZnak1">
    <w:name w:val="Tekst podstawowy Znak1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Single">
    <w:name w:val="Body Single"/>
    <w:basedOn w:val="Tekstpodstawowy"/>
    <w:pPr>
      <w:spacing w:after="0"/>
    </w:pPr>
  </w:style>
  <w:style w:type="paragraph" w:styleId="Nagwek">
    <w:name w:val="head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BodySingleChar">
    <w:name w:val="Body Single Char"/>
    <w:basedOn w:val="Tekstpodstawowy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1">
    <w:name w:val="Nagłówek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StopkaZnak1">
    <w:name w:val="Stopka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Nagwek1Znak1">
    <w:name w:val="Nagłówek 1 Znak1"/>
    <w:rPr>
      <w:rFonts w:ascii="Georgia" w:eastAsia="Times New Roman" w:hAnsi="Georgia" w:cs="Times New Roman"/>
      <w:b/>
      <w:bCs/>
      <w:i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2Znak1">
    <w:name w:val="Nagłówek 2 Znak1"/>
    <w:rPr>
      <w:rFonts w:ascii="Georgia" w:eastAsia="Times New Roman" w:hAnsi="Georgia" w:cs="Times New Roman"/>
      <w:b/>
      <w:bCs/>
      <w:i/>
      <w:color w:val="968C6D"/>
      <w:w w:val="100"/>
      <w:position w:val="-1"/>
      <w:sz w:val="28"/>
      <w:szCs w:val="26"/>
      <w:effect w:val="none"/>
      <w:vertAlign w:val="baseline"/>
      <w:cs w:val="0"/>
      <w:em w:val="none"/>
      <w:lang w:val="pl-PL"/>
    </w:rPr>
  </w:style>
  <w:style w:type="character" w:customStyle="1" w:styleId="Nagwek3Znak1">
    <w:name w:val="Nagłówek 3 Znak1"/>
    <w:rPr>
      <w:rFonts w:ascii="Georgia" w:eastAsia="Times New Roman" w:hAnsi="Georgia" w:cs="Times New Roman"/>
      <w:b/>
      <w:bCs/>
      <w:i/>
      <w:color w:val="60232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customStyle="1" w:styleId="Nagwek4Znak1">
    <w:name w:val="Nagłówek 4 Znak1"/>
    <w:rPr>
      <w:rFonts w:ascii="Georgia" w:eastAsia="Times New Roman" w:hAnsi="Georgia" w:cs="Times New Roman"/>
      <w:bCs/>
      <w:iCs/>
      <w:color w:val="968C6D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Nagwek5Znak1">
    <w:name w:val="Nagłówek 5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rFonts w:ascii="Georgia" w:eastAsia="Times New Roman" w:hAnsi="Georgia" w:cs="Times New Roman"/>
      <w:b/>
      <w:i/>
      <w:spacing w:val="5"/>
      <w:w w:val="100"/>
      <w:kern w:val="28"/>
      <w:position w:val="-1"/>
      <w:sz w:val="80"/>
      <w:szCs w:val="52"/>
      <w:effect w:val="none"/>
      <w:vertAlign w:val="baseline"/>
      <w:cs w:val="0"/>
      <w:em w:val="none"/>
    </w:rPr>
  </w:style>
  <w:style w:type="paragraph" w:customStyle="1" w:styleId="Nagwekspisutreci1">
    <w:name w:val="Nagłówek spisu treści1"/>
    <w:basedOn w:val="Nagwek1"/>
    <w:next w:val="Normalny"/>
    <w:qFormat/>
    <w:pPr>
      <w:outlineLvl w:val="9"/>
    </w:pPr>
    <w:rPr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i/>
      <w:color w:val="666666"/>
      <w:sz w:val="48"/>
      <w:szCs w:val="48"/>
    </w:rPr>
  </w:style>
  <w:style w:type="character" w:customStyle="1" w:styleId="PodtytuZnak">
    <w:name w:val="Podtytuł Znak"/>
    <w:rPr>
      <w:rFonts w:ascii="Georgia" w:eastAsia="Times New Roman" w:hAnsi="Georgia" w:cs="Times New Roman"/>
      <w:iCs/>
      <w:spacing w:val="15"/>
      <w:w w:val="100"/>
      <w:position w:val="-1"/>
      <w:sz w:val="80"/>
      <w:szCs w:val="24"/>
      <w:effect w:val="none"/>
      <w:vertAlign w:val="baseline"/>
      <w:cs w:val="0"/>
      <w:em w:val="none"/>
    </w:rPr>
  </w:style>
  <w:style w:type="paragraph" w:styleId="Spistreci1">
    <w:name w:val="toc 1"/>
    <w:basedOn w:val="Normalny"/>
    <w:next w:val="Normalny"/>
    <w:qFormat/>
    <w:pPr>
      <w:pBdr>
        <w:top w:val="single" w:sz="8" w:space="4" w:color="968C6D"/>
      </w:pBdr>
      <w:spacing w:before="120" w:after="120"/>
      <w:ind w:left="284" w:hanging="284"/>
    </w:pPr>
  </w:style>
  <w:style w:type="paragraph" w:styleId="Spistreci2">
    <w:name w:val="toc 2"/>
    <w:basedOn w:val="Normalny"/>
    <w:next w:val="Normalny"/>
    <w:qFormat/>
    <w:pPr>
      <w:pBdr>
        <w:top w:val="dotted" w:sz="8" w:space="4" w:color="968C6D"/>
      </w:pBdr>
      <w:spacing w:before="120" w:after="120"/>
      <w:ind w:left="284" w:hanging="284"/>
    </w:pPr>
  </w:style>
  <w:style w:type="paragraph" w:styleId="Spistreci3">
    <w:name w:val="toc 3"/>
    <w:basedOn w:val="Normalny"/>
    <w:next w:val="Normalny"/>
    <w:qFormat/>
    <w:pPr>
      <w:spacing w:before="120" w:after="120"/>
      <w:ind w:left="568" w:hanging="284"/>
    </w:pPr>
  </w:style>
  <w:style w:type="character" w:styleId="Hipercze">
    <w:name w:val="Hyperlink"/>
    <w:qFormat/>
    <w:rPr>
      <w:color w:val="968C6D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4"/>
      </w:numPr>
      <w:spacing w:before="120" w:after="120" w:line="240" w:lineRule="auto"/>
      <w:ind w:left="-1" w:hanging="1"/>
    </w:pPr>
    <w:rPr>
      <w:lang w:val="pl-PL"/>
    </w:rPr>
  </w:style>
  <w:style w:type="numbering" w:customStyle="1" w:styleId="PwCListBullets1">
    <w:name w:val="PwC List Bullets 1"/>
  </w:style>
  <w:style w:type="numbering" w:customStyle="1" w:styleId="PwCListNumbers1">
    <w:name w:val="PwC List Numbers 1"/>
  </w:style>
  <w:style w:type="paragraph" w:styleId="Listanumerowana">
    <w:name w:val="List Number"/>
    <w:basedOn w:val="Normalny"/>
    <w:qFormat/>
    <w:pPr>
      <w:numPr>
        <w:numId w:val="3"/>
      </w:numPr>
      <w:ind w:left="-1" w:hanging="1"/>
      <w:contextualSpacing/>
    </w:pPr>
  </w:style>
  <w:style w:type="paragraph" w:styleId="Listapunktowana2">
    <w:name w:val="List Bullet 2"/>
    <w:basedOn w:val="Normalny"/>
    <w:qFormat/>
    <w:pPr>
      <w:numPr>
        <w:ilvl w:val="1"/>
        <w:numId w:val="4"/>
      </w:numPr>
      <w:ind w:left="-1" w:hanging="1"/>
      <w:contextualSpacing/>
    </w:pPr>
  </w:style>
  <w:style w:type="paragraph" w:styleId="Listapunktowana3">
    <w:name w:val="List Bullet 3"/>
    <w:basedOn w:val="Normalny"/>
    <w:qFormat/>
    <w:pPr>
      <w:numPr>
        <w:ilvl w:val="2"/>
        <w:numId w:val="4"/>
      </w:numPr>
      <w:ind w:left="-1" w:hanging="1"/>
      <w:contextualSpacing/>
    </w:pPr>
  </w:style>
  <w:style w:type="paragraph" w:styleId="Listapunktowana4">
    <w:name w:val="List Bullet 4"/>
    <w:basedOn w:val="Normalny"/>
    <w:qFormat/>
    <w:pPr>
      <w:numPr>
        <w:ilvl w:val="3"/>
        <w:numId w:val="4"/>
      </w:numPr>
      <w:ind w:left="-1" w:hanging="1"/>
      <w:contextualSpacing/>
    </w:pPr>
  </w:style>
  <w:style w:type="paragraph" w:styleId="Listapunktowana5">
    <w:name w:val="List Bullet 5"/>
    <w:basedOn w:val="Normalny"/>
    <w:qFormat/>
    <w:pPr>
      <w:numPr>
        <w:ilvl w:val="4"/>
        <w:numId w:val="4"/>
      </w:numPr>
      <w:ind w:left="-1" w:hanging="1"/>
      <w:contextualSpacing/>
    </w:pPr>
  </w:style>
  <w:style w:type="paragraph" w:styleId="Listanumerowana2">
    <w:name w:val="List Number 2"/>
    <w:basedOn w:val="Normalny"/>
    <w:qFormat/>
    <w:pPr>
      <w:numPr>
        <w:ilvl w:val="1"/>
        <w:numId w:val="3"/>
      </w:numPr>
      <w:ind w:left="-1" w:hanging="1"/>
      <w:contextualSpacing/>
    </w:pPr>
  </w:style>
  <w:style w:type="paragraph" w:styleId="Listanumerowana3">
    <w:name w:val="List Number 3"/>
    <w:basedOn w:val="Normalny"/>
    <w:qFormat/>
    <w:pPr>
      <w:numPr>
        <w:ilvl w:val="2"/>
        <w:numId w:val="3"/>
      </w:numPr>
      <w:ind w:left="-1" w:hanging="1"/>
      <w:contextualSpacing/>
    </w:pPr>
  </w:style>
  <w:style w:type="paragraph" w:styleId="Listanumerowana4">
    <w:name w:val="List Number 4"/>
    <w:basedOn w:val="Normalny"/>
    <w:qFormat/>
    <w:pPr>
      <w:numPr>
        <w:ilvl w:val="3"/>
        <w:numId w:val="3"/>
      </w:numPr>
      <w:ind w:left="-1" w:hanging="1"/>
      <w:contextualSpacing/>
    </w:pPr>
  </w:style>
  <w:style w:type="paragraph" w:styleId="Listanumerowana5">
    <w:name w:val="List Number 5"/>
    <w:basedOn w:val="Normalny"/>
    <w:qFormat/>
    <w:pPr>
      <w:numPr>
        <w:ilvl w:val="4"/>
        <w:numId w:val="3"/>
      </w:numPr>
      <w:ind w:left="-1" w:hanging="1"/>
      <w:contextualSpacing/>
    </w:pPr>
  </w:style>
  <w:style w:type="paragraph" w:styleId="Lista">
    <w:name w:val="List"/>
    <w:basedOn w:val="Normalny"/>
    <w:qFormat/>
    <w:pPr>
      <w:ind w:left="567" w:hanging="567"/>
      <w:contextualSpacing/>
    </w:pPr>
  </w:style>
  <w:style w:type="paragraph" w:styleId="Lista2">
    <w:name w:val="List 2"/>
    <w:basedOn w:val="Normalny"/>
    <w:qFormat/>
    <w:pPr>
      <w:ind w:left="1134" w:hanging="567"/>
      <w:contextualSpacing/>
    </w:pPr>
  </w:style>
  <w:style w:type="paragraph" w:styleId="Lista-kontynuacja">
    <w:name w:val="List Continue"/>
    <w:basedOn w:val="Normalny"/>
    <w:qFormat/>
    <w:pPr>
      <w:spacing w:after="120"/>
      <w:ind w:left="567"/>
      <w:contextualSpacing/>
    </w:pPr>
  </w:style>
  <w:style w:type="paragraph" w:styleId="Lista-kontynuacja2">
    <w:name w:val="List Continue 2"/>
    <w:basedOn w:val="Normalny"/>
    <w:qFormat/>
    <w:pPr>
      <w:spacing w:after="120"/>
      <w:ind w:left="1134"/>
      <w:contextualSpacing/>
    </w:pPr>
  </w:style>
  <w:style w:type="paragraph" w:styleId="Lista-kontynuacja3">
    <w:name w:val="List Continue 3"/>
    <w:basedOn w:val="Normalny"/>
    <w:qFormat/>
    <w:pPr>
      <w:spacing w:after="120"/>
      <w:ind w:left="1701"/>
      <w:contextualSpacing/>
    </w:pPr>
  </w:style>
  <w:style w:type="paragraph" w:styleId="Lista-kontynuacja4">
    <w:name w:val="List Continue 4"/>
    <w:basedOn w:val="Normalny"/>
    <w:qFormat/>
    <w:pPr>
      <w:spacing w:after="120"/>
      <w:ind w:left="2268"/>
      <w:contextualSpacing/>
    </w:pPr>
  </w:style>
  <w:style w:type="paragraph" w:styleId="Lista-kontynuacja5">
    <w:name w:val="List Continue 5"/>
    <w:basedOn w:val="Normalny"/>
    <w:qFormat/>
    <w:pPr>
      <w:spacing w:after="120"/>
      <w:ind w:left="2835"/>
      <w:contextualSpacing/>
    </w:pPr>
  </w:style>
  <w:style w:type="paragraph" w:styleId="Lista3">
    <w:name w:val="List 3"/>
    <w:basedOn w:val="Normalny"/>
    <w:qFormat/>
    <w:pPr>
      <w:ind w:left="1701" w:hanging="567"/>
      <w:contextualSpacing/>
    </w:pPr>
  </w:style>
  <w:style w:type="paragraph" w:styleId="Lista4">
    <w:name w:val="List 4"/>
    <w:basedOn w:val="Normalny"/>
    <w:qFormat/>
    <w:pPr>
      <w:ind w:left="2268" w:hanging="567"/>
      <w:contextualSpacing/>
    </w:pPr>
  </w:style>
  <w:style w:type="paragraph" w:styleId="Lista5">
    <w:name w:val="List 5"/>
    <w:basedOn w:val="Normalny"/>
    <w:qFormat/>
    <w:pPr>
      <w:ind w:left="2835" w:hanging="567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Figures">
    <w:name w:val="PwC Table Figures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  <w:tblPr>
      <w:tblBorders>
        <w:insideH w:val="dotted" w:sz="4" w:space="0" w:color="968C6D"/>
      </w:tblBorders>
    </w:tblPr>
  </w:style>
  <w:style w:type="table" w:customStyle="1" w:styleId="PwCTableText">
    <w:name w:val="PwC Table Text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dotted" w:sz="4" w:space="0" w:color="968C6D"/>
      </w:tblBorders>
    </w:tblPr>
  </w:style>
  <w:style w:type="paragraph" w:customStyle="1" w:styleId="SubHeading">
    <w:name w:val="Sub Heading"/>
    <w:basedOn w:val="Nagwek1"/>
    <w:rPr>
      <w:b w:val="0"/>
      <w:i w:val="0"/>
    </w:rPr>
  </w:style>
  <w:style w:type="paragraph" w:customStyle="1" w:styleId="Heading1NoSpacing">
    <w:name w:val="Heading 1 No Spacing"/>
    <w:basedOn w:val="Nagwek1"/>
    <w:next w:val="Nagwek2"/>
    <w:pPr>
      <w:spacing w:after="0"/>
    </w:pPr>
    <w:rPr>
      <w:b w:val="0"/>
      <w:bCs w:val="0"/>
      <w:i w:val="0"/>
    </w:rPr>
  </w:style>
  <w:style w:type="character" w:customStyle="1" w:styleId="Heading1NoSpacingChar">
    <w:name w:val="Heading 1 No Spacing Char"/>
    <w:rPr>
      <w:rFonts w:ascii="Georgia" w:eastAsia="Times New Roman" w:hAnsi="Georgia" w:cs="Times New Roman"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6Znak1">
    <w:name w:val="Nagłówek 6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7Znak1">
    <w:name w:val="Nagłówek 7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8Znak1">
    <w:name w:val="Nagłówek 8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9Znak1">
    <w:name w:val="Nagłówek 9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paragraph" w:styleId="Spistreci4">
    <w:name w:val="toc 4"/>
    <w:basedOn w:val="Normalny"/>
    <w:next w:val="Normalny"/>
    <w:qFormat/>
    <w:pPr>
      <w:spacing w:after="120"/>
      <w:ind w:left="851" w:hanging="284"/>
    </w:pPr>
  </w:style>
  <w:style w:type="paragraph" w:styleId="Spistreci5">
    <w:name w:val="toc 5"/>
    <w:basedOn w:val="Normalny"/>
    <w:next w:val="Normalny"/>
    <w:qFormat/>
    <w:pPr>
      <w:spacing w:after="120"/>
      <w:ind w:left="1135" w:hanging="284"/>
    </w:pPr>
  </w:style>
  <w:style w:type="paragraph" w:styleId="Spistreci6">
    <w:name w:val="toc 6"/>
    <w:basedOn w:val="Normalny"/>
    <w:next w:val="Normalny"/>
    <w:qFormat/>
    <w:pPr>
      <w:spacing w:after="120"/>
      <w:ind w:left="1418" w:hanging="284"/>
    </w:pPr>
  </w:style>
  <w:style w:type="paragraph" w:styleId="Spistreci7">
    <w:name w:val="toc 7"/>
    <w:basedOn w:val="Normalny"/>
    <w:next w:val="Normalny"/>
    <w:qFormat/>
    <w:pPr>
      <w:spacing w:after="120"/>
      <w:ind w:left="1702" w:hanging="284"/>
    </w:pPr>
  </w:style>
  <w:style w:type="paragraph" w:styleId="Spistreci8">
    <w:name w:val="toc 8"/>
    <w:basedOn w:val="Normalny"/>
    <w:next w:val="Normalny"/>
    <w:qFormat/>
    <w:pPr>
      <w:spacing w:after="120"/>
      <w:ind w:left="1985" w:hanging="284"/>
    </w:pPr>
  </w:style>
  <w:style w:type="paragraph" w:styleId="Spistreci9">
    <w:name w:val="toc 9"/>
    <w:basedOn w:val="Normalny"/>
    <w:next w:val="Normalny"/>
    <w:qFormat/>
    <w:pPr>
      <w:spacing w:after="120"/>
      <w:ind w:left="2269" w:hanging="284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ytat1">
    <w:name w:val="Cytat1"/>
    <w:basedOn w:val="Normalny"/>
    <w:next w:val="Normalny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Tekstblokowy">
    <w:name w:val="Block Text"/>
    <w:basedOn w:val="Normalny"/>
    <w:next w:val="Tekstpodstawowy3"/>
    <w:qFormat/>
    <w:pPr>
      <w:spacing w:line="240" w:lineRule="auto"/>
    </w:pPr>
    <w:rPr>
      <w:b/>
      <w:i/>
      <w:color w:val="968C6D"/>
      <w:sz w:val="48"/>
      <w:szCs w:val="48"/>
    </w:rPr>
  </w:style>
  <w:style w:type="paragraph" w:customStyle="1" w:styleId="BlockText2">
    <w:name w:val="Block Text 2"/>
    <w:basedOn w:val="Normalny"/>
    <w:pPr>
      <w:pBdr>
        <w:top w:val="single" w:sz="2" w:space="10" w:color="968C6D"/>
        <w:left w:val="single" w:sz="2" w:space="10" w:color="968C6D"/>
        <w:bottom w:val="single" w:sz="2" w:space="10" w:color="968C6D"/>
        <w:right w:val="single" w:sz="2" w:space="10" w:color="968C6D"/>
      </w:pBdr>
      <w:shd w:val="clear" w:color="auto" w:fill="968C6D"/>
      <w:spacing w:line="240" w:lineRule="auto"/>
      <w:ind w:left="227" w:right="227"/>
    </w:pPr>
    <w:rPr>
      <w:i/>
      <w:color w:val="FFFFFF"/>
      <w:sz w:val="48"/>
      <w:szCs w:val="48"/>
    </w:rPr>
  </w:style>
  <w:style w:type="paragraph" w:customStyle="1" w:styleId="BlockText3">
    <w:name w:val="Block Text 3"/>
    <w:basedOn w:val="Tekstblokowy"/>
    <w:pPr>
      <w:pBdr>
        <w:top w:val="single" w:sz="8" w:space="10" w:color="F2F2F2"/>
        <w:left w:val="single" w:sz="8" w:space="10" w:color="F2F2F2"/>
        <w:bottom w:val="single" w:sz="8" w:space="10" w:color="F2F2F2"/>
        <w:right w:val="single" w:sz="8" w:space="10" w:color="F2F2F2"/>
      </w:pBdr>
      <w:shd w:val="clear" w:color="auto" w:fill="F2F2F2"/>
      <w:ind w:left="227" w:right="227"/>
    </w:pPr>
    <w:rPr>
      <w:iCs/>
      <w:sz w:val="96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Text1">
    <w:name w:val="BodyText1"/>
    <w:basedOn w:val="Normalny"/>
    <w:pPr>
      <w:suppressAutoHyphens w:val="0"/>
      <w:spacing w:after="0" w:line="360" w:lineRule="auto"/>
      <w:ind w:left="851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3">
    <w:name w:val="BodyText3"/>
    <w:basedOn w:val="Normalny"/>
    <w:pPr>
      <w:suppressAutoHyphens w:val="0"/>
      <w:spacing w:after="0" w:line="360" w:lineRule="auto"/>
      <w:ind w:left="2268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4">
    <w:name w:val="BodyText4"/>
    <w:basedOn w:val="Normalny"/>
    <w:pPr>
      <w:suppressAutoHyphens w:val="0"/>
      <w:spacing w:after="0" w:line="360" w:lineRule="auto"/>
      <w:ind w:left="3119"/>
      <w:jc w:val="both"/>
    </w:pPr>
    <w:rPr>
      <w:rFonts w:ascii="Times New Roman" w:eastAsia="Times New Roman" w:hAnsi="Times New Roman"/>
      <w:sz w:val="24"/>
      <w:lang w:val="en-US" w:eastAsia="pl-PL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38z0">
    <w:name w:val="WW8NumSt38z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Lucida Sans Unicode"/>
      <w:i/>
      <w:iCs/>
      <w:lang w:val="en-US" w:eastAsia="pl-PL"/>
    </w:rPr>
  </w:style>
  <w:style w:type="paragraph" w:customStyle="1" w:styleId="Index">
    <w:name w:val="Index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val="en-US" w:eastAsia="pl-PL"/>
    </w:rPr>
  </w:style>
  <w:style w:type="paragraph" w:customStyle="1" w:styleId="Heading">
    <w:name w:val="Heading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val="en-US" w:eastAsia="pl-PL"/>
    </w:rPr>
  </w:style>
  <w:style w:type="paragraph" w:customStyle="1" w:styleId="WW-BodyText2">
    <w:name w:val="WW-Body Text 2"/>
    <w:basedOn w:val="Normalny"/>
    <w:pPr>
      <w:suppressAutoHyphens w:val="0"/>
      <w:spacing w:before="240" w:after="0" w:line="240" w:lineRule="auto"/>
      <w:ind w:right="-113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BodyText3">
    <w:name w:val="WW-Body Text 3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pl-PL"/>
    </w:r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WW-BodyTextIndent2">
    <w:name w:val="WW-Body Text Indent 2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BodyTextIndent3">
    <w:name w:val="WW-Body Text Indent 3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customStyle="1" w:styleId="WW-BlockText">
    <w:name w:val="WW-Block Text"/>
    <w:basedOn w:val="Normalny"/>
    <w:pPr>
      <w:suppressAutoHyphens w:val="0"/>
      <w:spacing w:after="0" w:line="240" w:lineRule="auto"/>
      <w:ind w:left="720" w:right="-13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BodyText3"/>
    <w:pPr>
      <w:spacing w:line="240" w:lineRule="auto"/>
      <w:ind w:left="720"/>
    </w:pPr>
  </w:style>
  <w:style w:type="paragraph" w:styleId="Indeks2">
    <w:name w:val="index 2"/>
    <w:basedOn w:val="Normalny"/>
    <w:next w:val="Normalny"/>
    <w:pPr>
      <w:suppressAutoHyphens w:val="0"/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1">
    <w:name w:val="index 1"/>
    <w:basedOn w:val="Normalny"/>
    <w:next w:val="Normalny"/>
    <w:pPr>
      <w:suppressAutoHyphens w:val="0"/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TableofFigures">
    <w:name w:val="WW-Table of Figures"/>
    <w:basedOn w:val="Normalny"/>
    <w:next w:val="Normalny"/>
    <w:pPr>
      <w:suppressAutoHyphens w:val="0"/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3">
    <w:name w:val="index 3"/>
    <w:basedOn w:val="Normalny"/>
    <w:next w:val="Normalny"/>
    <w:pPr>
      <w:suppressAutoHyphens w:val="0"/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4">
    <w:name w:val="WW-Index 4"/>
    <w:basedOn w:val="Normalny"/>
    <w:next w:val="Normalny"/>
    <w:pPr>
      <w:suppressAutoHyphens w:val="0"/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5">
    <w:name w:val="WW-Index 5"/>
    <w:basedOn w:val="Normalny"/>
    <w:next w:val="Normalny"/>
    <w:pPr>
      <w:suppressAutoHyphens w:val="0"/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6">
    <w:name w:val="WW-Index 6"/>
    <w:basedOn w:val="Normalny"/>
    <w:next w:val="Normalny"/>
    <w:pPr>
      <w:suppressAutoHyphens w:val="0"/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7">
    <w:name w:val="WW-Index 7"/>
    <w:basedOn w:val="Normalny"/>
    <w:next w:val="Normalny"/>
    <w:pPr>
      <w:suppressAutoHyphens w:val="0"/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8">
    <w:name w:val="WW-Index 8"/>
    <w:basedOn w:val="Normalny"/>
    <w:next w:val="Normalny"/>
    <w:pPr>
      <w:suppressAutoHyphens w:val="0"/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9">
    <w:name w:val="WW-Index 9"/>
    <w:basedOn w:val="Normalny"/>
    <w:next w:val="Normalny"/>
    <w:pPr>
      <w:suppressAutoHyphens w:val="0"/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agwekindeksu">
    <w:name w:val="index heading"/>
    <w:basedOn w:val="Normalny"/>
    <w:next w:val="Indeks1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1">
    <w:name w:val="Normal1"/>
    <w:basedOn w:val="Normalny"/>
    <w:pPr>
      <w:suppressAutoHyphens w:val="0"/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Heading2">
    <w:name w:val="Heading2"/>
    <w:basedOn w:val="Nagwek1"/>
    <w:next w:val="Nagwek2"/>
    <w:pPr>
      <w:keepLines w:val="0"/>
      <w:suppressAutoHyphens w:val="0"/>
      <w:spacing w:after="0" w:line="480" w:lineRule="auto"/>
      <w:ind w:left="360" w:hanging="360"/>
      <w:jc w:val="both"/>
    </w:pPr>
    <w:rPr>
      <w:rFonts w:ascii="Times New Roman" w:eastAsia="Times New Roman" w:hAnsi="Times New Roman"/>
      <w:i w:val="0"/>
      <w:kern w:val="1"/>
      <w:sz w:val="24"/>
      <w:szCs w:val="26"/>
      <w:lang w:eastAsia="pl-PL"/>
    </w:rPr>
  </w:style>
  <w:style w:type="paragraph" w:customStyle="1" w:styleId="TableContents">
    <w:name w:val="Table Contents"/>
    <w:basedOn w:val="Tekstpodstawowy"/>
    <w:pPr>
      <w:suppressLineNumbers/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kstpodstawowy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lewaramka">
    <w:name w:val="lewa_ramka"/>
    <w:basedOn w:val="Normalny"/>
    <w:pPr>
      <w:spacing w:after="0" w:line="240" w:lineRule="auto"/>
    </w:pPr>
    <w:rPr>
      <w:rFonts w:ascii="Times New Roman" w:eastAsia="Times New Roman" w:hAnsi="Times New Roman"/>
      <w:b/>
      <w:szCs w:val="24"/>
    </w:rPr>
  </w:style>
  <w:style w:type="paragraph" w:customStyle="1" w:styleId="prawaramka">
    <w:name w:val="prawa_ramka"/>
    <w:basedOn w:val="Normalny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BODYTEXT5">
    <w:name w:val="BODYTEXT5"/>
    <w:basedOn w:val="Normalny"/>
    <w:pPr>
      <w:tabs>
        <w:tab w:val="num" w:pos="2160"/>
      </w:tabs>
      <w:spacing w:after="0" w:line="360" w:lineRule="auto"/>
      <w:ind w:left="360" w:hanging="54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text10">
    <w:name w:val="Body text1"/>
    <w:basedOn w:val="Normalny"/>
    <w:pPr>
      <w:spacing w:after="0" w:line="36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20">
    <w:name w:val="HEADING2"/>
    <w:basedOn w:val="Bodytext10"/>
    <w:pPr>
      <w:ind w:left="360" w:hanging="405"/>
    </w:pPr>
    <w:rPr>
      <w:b/>
    </w:rPr>
  </w:style>
  <w:style w:type="paragraph" w:customStyle="1" w:styleId="text">
    <w:name w:val="text"/>
    <w:basedOn w:val="Tekstpodstawowywcity3"/>
    <w:pPr>
      <w:suppressAutoHyphens/>
      <w:spacing w:after="0" w:line="360" w:lineRule="auto"/>
      <w:ind w:left="357"/>
      <w:jc w:val="both"/>
    </w:pPr>
    <w:rPr>
      <w:sz w:val="24"/>
      <w:szCs w:val="24"/>
      <w:lang w:eastAsia="en-US"/>
    </w:rPr>
  </w:style>
  <w:style w:type="paragraph" w:styleId="Tekstpodstawowywcity3">
    <w:name w:val="Body Text Indent 3"/>
    <w:basedOn w:val="Normalny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 w:eastAsia="pl-PL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HEADING3">
    <w:name w:val="HEADING3"/>
    <w:basedOn w:val="BODYTEXT5"/>
    <w:pPr>
      <w:ind w:left="1980" w:hanging="720"/>
    </w:pPr>
    <w:rPr>
      <w:b/>
    </w:rPr>
  </w:style>
  <w:style w:type="paragraph" w:styleId="Tekstpodstawowy2">
    <w:name w:val="Body Text 2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/>
      <w:caps/>
      <w:sz w:val="24"/>
    </w:rPr>
  </w:style>
  <w:style w:type="paragraph" w:customStyle="1" w:styleId="text1">
    <w:name w:val="text1"/>
    <w:basedOn w:val="Normalny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hd21">
    <w:name w:val="hd21"/>
    <w:rPr>
      <w:b/>
      <w:bCs/>
      <w:color w:val="FFF191"/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">
    <w:name w:val="WW-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dictdef1">
    <w:name w:val="dictdef1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2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2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copy1">
    <w:name w:val="copy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lang w:val="en-US"/>
    </w:rPr>
  </w:style>
  <w:style w:type="character" w:customStyle="1" w:styleId="TematkomentarzaZnak1">
    <w:name w:val="Temat komentarza Znak1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 w:eastAsia="pl-PL"/>
    </w:rPr>
  </w:style>
  <w:style w:type="paragraph" w:customStyle="1" w:styleId="bodytext2">
    <w:name w:val="bodytext2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text11">
    <w:name w:val="bodytex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10">
    <w:name w:val="normal1"/>
    <w:basedOn w:val="Normalny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-Elegancki">
    <w:name w:val="Table Elegant"/>
    <w:basedOn w:val="Standardowy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ela">
    <w:name w:val="Tabe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BodyText1"/>
    <w:pPr>
      <w:spacing w:line="240" w:lineRule="auto"/>
      <w:ind w:left="0"/>
    </w:pPr>
    <w:rPr>
      <w:szCs w:val="24"/>
      <w:lang w:val="en-GB"/>
    </w:rPr>
  </w:style>
  <w:style w:type="paragraph" w:customStyle="1" w:styleId="Naglowek2">
    <w:name w:val="Naglowek2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kern w:val="28"/>
      <w:sz w:val="24"/>
      <w:lang w:val="pl-PL" w:eastAsia="pl-PL"/>
    </w:rPr>
  </w:style>
  <w:style w:type="paragraph" w:customStyle="1" w:styleId="Naglowek3">
    <w:name w:val="Naglowek3"/>
    <w:basedOn w:val="Naglowek2"/>
    <w:pPr>
      <w:tabs>
        <w:tab w:val="num" w:pos="2160"/>
      </w:tabs>
      <w:outlineLvl w:val="1"/>
    </w:pPr>
  </w:style>
  <w:style w:type="paragraph" w:customStyle="1" w:styleId="Plandokumentu">
    <w:name w:val="Plan dokumentu"/>
    <w:basedOn w:val="Normalny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  <w:lang w:val="en-US" w:eastAsia="pl-PL"/>
    </w:rPr>
  </w:style>
  <w:style w:type="character" w:customStyle="1" w:styleId="PlandokumentuZnak1">
    <w:name w:val="Plan dokumentu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Akapitzlist1">
    <w:name w:val="Akapit z listą1"/>
    <w:basedOn w:val="Normalny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BodyText1Znak">
    <w:name w:val="BodyText1 Znak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en-US"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">
    <w:name w:val="N/A"/>
    <w:basedOn w:val="Normalny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pacing w:val="-3"/>
      <w:sz w:val="24"/>
      <w:lang w:val="en-US" w:eastAsia="pl-PL"/>
    </w:rPr>
  </w:style>
  <w:style w:type="paragraph" w:customStyle="1" w:styleId="ww-normalnyweb">
    <w:name w:val="ww-normalnyweb"/>
    <w:basedOn w:val="Normalny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paragraph" w:customStyle="1" w:styleId="WW-NormalnyWeb0">
    <w:name w:val="WW-Normalny (Web)"/>
    <w:basedOn w:val="Normalny"/>
    <w:pPr>
      <w:suppressAutoHyphens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ar-SA"/>
    </w:rPr>
  </w:style>
  <w:style w:type="paragraph" w:styleId="Tekstpodstawowywcity2">
    <w:name w:val="Body Text Indent 2"/>
    <w:basedOn w:val="Normalny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nagwekwielkimiliterami">
    <w:name w:val="nagwekwielkimiliterami"/>
    <w:basedOn w:val="Normalny"/>
    <w:pPr>
      <w:spacing w:after="0" w:line="240" w:lineRule="auto"/>
    </w:pPr>
    <w:rPr>
      <w:rFonts w:ascii="Tahoma" w:eastAsia="Times New Roman" w:hAnsi="Tahoma" w:cs="Tahoma"/>
      <w:b/>
      <w:bCs/>
      <w:caps/>
      <w:color w:val="808080"/>
      <w:spacing w:val="4"/>
      <w:sz w:val="14"/>
      <w:szCs w:val="14"/>
      <w:lang w:val="pl-PL" w:eastAsia="pl-PL"/>
    </w:rPr>
  </w:style>
  <w:style w:type="character" w:customStyle="1" w:styleId="nowrap">
    <w:name w:val="no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4">
    <w:name w:val="Styl4"/>
    <w:basedOn w:val="Tekstpodstawowy"/>
    <w:pPr>
      <w:overflowPunct w:val="0"/>
      <w:autoSpaceDE w:val="0"/>
      <w:autoSpaceDN w:val="0"/>
      <w:adjustRightInd w:val="0"/>
      <w:spacing w:after="0"/>
      <w:ind w:left="1418"/>
      <w:textAlignment w:val="baseline"/>
    </w:pPr>
    <w:rPr>
      <w:rFonts w:ascii="Arial" w:eastAsia="Times New Roman" w:hAnsi="Arial"/>
      <w:lang w:val="pl-PL" w:eastAsia="pl-PL"/>
    </w:rPr>
  </w:style>
  <w:style w:type="paragraph" w:customStyle="1" w:styleId="styl2">
    <w:name w:val="styl2"/>
    <w:basedOn w:val="Normalny"/>
    <w:pPr>
      <w:overflowPunct w:val="0"/>
      <w:autoSpaceDE w:val="0"/>
      <w:autoSpaceDN w:val="0"/>
      <w:adjustRightInd w:val="0"/>
      <w:spacing w:after="0" w:line="240" w:lineRule="auto"/>
      <w:ind w:left="2138" w:hanging="360"/>
      <w:textAlignment w:val="baseline"/>
    </w:pPr>
    <w:rPr>
      <w:rFonts w:ascii="Arial" w:eastAsia="Times New Roman" w:hAnsi="Arial"/>
      <w:lang w:val="pl-PL" w:eastAsia="pl-PL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TML-przykad">
    <w:name w:val="HTML Sample"/>
    <w:qFormat/>
    <w:rPr>
      <w:rFonts w:ascii="Consolas" w:hAnsi="Consolas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12">
    <w:name w:val="Body Text1"/>
    <w:basedOn w:val="Normalny"/>
    <w:pPr>
      <w:autoSpaceDE w:val="0"/>
      <w:autoSpaceDN w:val="0"/>
      <w:adjustRightInd w:val="0"/>
      <w:spacing w:after="180" w:line="260" w:lineRule="atLeast"/>
      <w:textAlignment w:val="center"/>
    </w:pPr>
    <w:rPr>
      <w:color w:val="000000"/>
      <w:lang w:val="en-US"/>
    </w:rPr>
  </w:style>
  <w:style w:type="paragraph" w:customStyle="1" w:styleId="Pre-Section1Heading2">
    <w:name w:val="Pre-Section 1 Heading 2"/>
    <w:basedOn w:val="Normalny"/>
    <w:next w:val="Tekstpodstawowy"/>
    <w:pPr>
      <w:spacing w:line="240" w:lineRule="auto"/>
    </w:pPr>
    <w:rPr>
      <w:rFonts w:ascii="Arial" w:eastAsia="Times New Roman" w:hAnsi="Arial"/>
      <w:b/>
      <w:i/>
      <w:color w:val="968C6D"/>
      <w:sz w:val="32"/>
      <w:szCs w:val="32"/>
      <w:lang w:val="en-US"/>
    </w:rPr>
  </w:style>
  <w:style w:type="paragraph" w:customStyle="1" w:styleId="Style10">
    <w:name w:val="Style 1"/>
    <w:basedOn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customStyle="1" w:styleId="CharacterStyle1">
    <w:name w:val="Character Style 1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pl-PL"/>
    </w:rPr>
  </w:style>
  <w:style w:type="table" w:customStyle="1" w:styleId="MediumShading2-Accent21">
    <w:name w:val="Medium Shading 2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LightList-Accent21">
    <w:name w:val="Light List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paragraph" w:customStyle="1" w:styleId="Poprawka1">
    <w:name w:val="Popraw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customStyle="1" w:styleId="Nagwek1GALT">
    <w:name w:val="Nagłówek 1_GALT"/>
    <w:basedOn w:val="Normalny"/>
    <w:pPr>
      <w:widowControl w:val="0"/>
      <w:tabs>
        <w:tab w:val="num" w:pos="720"/>
      </w:tabs>
      <w:suppressAutoHyphens w:val="0"/>
      <w:spacing w:before="360" w:line="312" w:lineRule="auto"/>
      <w:jc w:val="both"/>
    </w:pPr>
    <w:rPr>
      <w:rFonts w:ascii="Arial" w:eastAsia="Calibri" w:hAnsi="Arial"/>
      <w:b/>
      <w:sz w:val="22"/>
      <w:szCs w:val="22"/>
      <w:u w:val="single"/>
      <w:lang w:val="pl-PL" w:eastAsia="ar-SA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character" w:customStyle="1" w:styleId="WW8Num2z0">
    <w:name w:val="WW8Num2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8">
    <w:name w:val="WW8Num7z8"/>
    <w:rPr>
      <w:dstrike w:val="0"/>
      <w:spacing w:val="0"/>
      <w:w w:val="100"/>
      <w:kern w:val="1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rFonts w:ascii="Times New Roman" w:hAnsi="Times New Roman"/>
      <w:w w:val="100"/>
      <w:position w:val="-1"/>
      <w:effect w:val="none"/>
      <w:vertAlign w:val="superscript"/>
      <w:cs w:val="0"/>
      <w:em w:val="none"/>
    </w:rPr>
  </w:style>
  <w:style w:type="character" w:customStyle="1" w:styleId="Znakiprzypiswdolnych">
    <w:name w:val="Znaki przypisów dolnych"/>
    <w:rPr>
      <w:rFonts w:ascii="Times New Roman" w:hAnsi="Times New Roman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StopkaZnak">
    <w:name w:val="Stopk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TekstpodstawowywcityZnak">
    <w:name w:val="Tekst podstawowy wcięt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landokumentuZnak">
    <w:name w:val="Plan dokumentu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eastAsia="Times New Roman" w:hAnsi="Arial" w:cs="Times New Roman"/>
      <w:b/>
      <w:caps/>
      <w:w w:val="100"/>
      <w:kern w:val="1"/>
      <w:position w:val="-1"/>
      <w:szCs w:val="22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Times New Roman"/>
      <w:b/>
      <w:caps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rFonts w:ascii="Arial" w:eastAsia="Calibri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rPr>
      <w:rFonts w:ascii="Arial" w:eastAsia="Calibri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GALTZnak">
    <w:name w:val="Nagłówek 1_GALT Znak"/>
    <w:rPr>
      <w:rFonts w:ascii="Arial" w:eastAsia="Calibri" w:hAnsi="Arial" w:cs="Times New Roman"/>
      <w:b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mowanajmuCDIZnak">
    <w:name w:val="Umowa najmu CDI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88" w:lineRule="auto"/>
      <w:jc w:val="both"/>
    </w:pPr>
    <w:rPr>
      <w:rFonts w:ascii="Arial" w:eastAsia="Microsoft YaHei" w:hAnsi="Arial" w:cs="Mangal"/>
      <w:sz w:val="28"/>
      <w:szCs w:val="28"/>
      <w:lang w:val="pl-PL"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88" w:lineRule="auto"/>
      <w:jc w:val="both"/>
    </w:pPr>
    <w:rPr>
      <w:rFonts w:ascii="Arial" w:eastAsia="Times New Roman" w:hAnsi="Arial" w:cs="Mangal"/>
      <w:i/>
      <w:iCs/>
      <w:sz w:val="24"/>
      <w:szCs w:val="24"/>
      <w:lang w:val="pl-PL"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 w:cs="Mangal"/>
      <w:sz w:val="22"/>
      <w:szCs w:val="22"/>
      <w:lang w:val="pl-PL" w:eastAsia="ar-SA"/>
    </w:rPr>
  </w:style>
  <w:style w:type="paragraph" w:customStyle="1" w:styleId="Address">
    <w:name w:val="Address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Attention">
    <w:name w:val="Attention"/>
    <w:basedOn w:val="Normalny"/>
    <w:next w:val="Normalny"/>
    <w:pPr>
      <w:suppressAutoHyphens w:val="0"/>
      <w:spacing w:before="200" w:after="0" w:line="288" w:lineRule="auto"/>
    </w:pPr>
    <w:rPr>
      <w:rFonts w:ascii="Arial" w:eastAsia="Times New Roman" w:hAnsi="Arial"/>
      <w:b/>
      <w:sz w:val="22"/>
      <w:szCs w:val="22"/>
      <w:lang w:val="pl-PL"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200" w:line="288" w:lineRule="auto"/>
      <w:ind w:left="1417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200" w:line="288" w:lineRule="auto"/>
      <w:ind w:left="192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40">
    <w:name w:val="Body Text 4"/>
    <w:basedOn w:val="Normalny"/>
    <w:pPr>
      <w:suppressAutoHyphens w:val="0"/>
      <w:spacing w:after="200" w:line="288" w:lineRule="auto"/>
      <w:ind w:left="243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50">
    <w:name w:val="Body Text 5"/>
    <w:basedOn w:val="Normalny"/>
    <w:pPr>
      <w:suppressAutoHyphens w:val="0"/>
      <w:spacing w:after="200" w:line="288" w:lineRule="auto"/>
      <w:ind w:left="294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komentarza1">
    <w:name w:val="Tekst komentarza1"/>
    <w:basedOn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Disclaimer">
    <w:name w:val="Disclaimer"/>
    <w:basedOn w:val="Normalny"/>
    <w:pPr>
      <w:suppressAutoHyphens w:val="0"/>
      <w:spacing w:before="140" w:after="0" w:line="288" w:lineRule="auto"/>
      <w:jc w:val="both"/>
    </w:pPr>
    <w:rPr>
      <w:rFonts w:ascii="Arial" w:eastAsia="Times New Roman" w:hAnsi="Arial" w:cs="Arial"/>
      <w:sz w:val="10"/>
      <w:szCs w:val="22"/>
      <w:lang w:val="pl-PL" w:eastAsia="ar-SA"/>
    </w:rPr>
  </w:style>
  <w:style w:type="paragraph" w:customStyle="1" w:styleId="DocHeading">
    <w:name w:val="DocHeading"/>
    <w:basedOn w:val="Normalny"/>
    <w:pPr>
      <w:suppressAutoHyphens w:val="0"/>
      <w:spacing w:after="600" w:line="288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Address">
    <w:name w:val="HeaderAddress"/>
    <w:basedOn w:val="Normalny"/>
    <w:next w:val="Normalny"/>
    <w:pPr>
      <w:suppressAutoHyphens w:val="0"/>
      <w:spacing w:after="120" w:line="360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LLP">
    <w:name w:val="HeaderLLP"/>
    <w:basedOn w:val="Normalny"/>
    <w:next w:val="HeaderAddress"/>
    <w:pPr>
      <w:suppressAutoHyphens w:val="0"/>
      <w:spacing w:after="120" w:line="288" w:lineRule="auto"/>
    </w:pPr>
    <w:rPr>
      <w:rFonts w:ascii="Arial Black" w:eastAsia="Times New Roman" w:hAnsi="Arial Black"/>
      <w:spacing w:val="10"/>
      <w:sz w:val="13"/>
      <w:szCs w:val="22"/>
      <w:lang w:val="pl-PL" w:eastAsia="ar-SA"/>
    </w:rPr>
  </w:style>
  <w:style w:type="paragraph" w:customStyle="1" w:styleId="HeaderPhone">
    <w:name w:val="HeaderPhone"/>
    <w:basedOn w:val="Normalny"/>
    <w:pPr>
      <w:suppressAutoHyphens w:val="0"/>
      <w:spacing w:after="0" w:line="360" w:lineRule="auto"/>
    </w:pPr>
    <w:rPr>
      <w:rFonts w:ascii="Arial" w:eastAsia="Times New Roman" w:hAnsi="Arial"/>
      <w:spacing w:val="18"/>
      <w:sz w:val="13"/>
      <w:szCs w:val="22"/>
      <w:lang w:val="pl-PL" w:eastAsia="ar-SA"/>
    </w:rPr>
  </w:style>
  <w:style w:type="paragraph" w:customStyle="1" w:styleId="Info">
    <w:name w:val="Info"/>
    <w:basedOn w:val="Normalny"/>
    <w:pPr>
      <w:suppressAutoHyphens w:val="0"/>
      <w:spacing w:before="200" w:after="20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pl-PL" w:eastAsia="ar-SA"/>
    </w:rPr>
  </w:style>
  <w:style w:type="paragraph" w:customStyle="1" w:styleId="ListAlpha1">
    <w:name w:val="List Alpha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2">
    <w:name w:val="List Alpha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3">
    <w:name w:val="List Alpha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1">
    <w:name w:val="LIST ALPHA CAPS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2">
    <w:name w:val="LIST ALPHA CAPS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3">
    <w:name w:val="LIST ALPHA CAPS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1">
    <w:name w:val="List Arabic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2">
    <w:name w:val="List Arabic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3">
    <w:name w:val="List Arabic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4">
    <w:name w:val="List Arabic 4"/>
    <w:basedOn w:val="Normalny"/>
    <w:next w:val="BodyText40"/>
    <w:pPr>
      <w:tabs>
        <w:tab w:val="left" w:pos="86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1">
    <w:name w:val="List Legal 1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2">
    <w:name w:val="List Legal 2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3">
    <w:name w:val="List Legal 3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1">
    <w:name w:val="List Roman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2">
    <w:name w:val="List Roman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3">
    <w:name w:val="List Roman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lpha">
    <w:name w:val="Notes Alpha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rabic">
    <w:name w:val="Notes Arabic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Roman">
    <w:name w:val="Notes Roman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artHeadings">
    <w:name w:val="Part Headings"/>
    <w:basedOn w:val="Normalny"/>
    <w:next w:val="Normalny"/>
    <w:pPr>
      <w:tabs>
        <w:tab w:val="num" w:pos="720"/>
      </w:tabs>
      <w:suppressAutoHyphens w:val="0"/>
      <w:spacing w:after="300" w:line="312" w:lineRule="auto"/>
      <w:ind w:left="0" w:firstLine="0"/>
      <w:jc w:val="center"/>
    </w:pPr>
    <w:rPr>
      <w:rFonts w:ascii="Arial" w:eastAsia="Times New Roman" w:hAnsi="Arial"/>
      <w:b/>
      <w:sz w:val="21"/>
      <w:szCs w:val="22"/>
      <w:lang w:val="pl-PL" w:eastAsia="ar-SA"/>
    </w:rPr>
  </w:style>
  <w:style w:type="paragraph" w:customStyle="1" w:styleId="RightTab">
    <w:name w:val="Right Tab"/>
    <w:basedOn w:val="Normalny"/>
    <w:next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 w:val="0"/>
      <w:spacing w:before="200"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styleId="Podpis">
    <w:name w:val="Signature"/>
    <w:basedOn w:val="Normalny"/>
    <w:pPr>
      <w:suppressAutoHyphens w:val="0"/>
      <w:spacing w:after="200" w:line="288" w:lineRule="auto"/>
      <w:ind w:left="4252"/>
      <w:jc w:val="both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PodpisZnak">
    <w:name w:val="Podpis Znak"/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TableInput">
    <w:name w:val="TableInput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ableTitles">
    <w:name w:val="TableTitles"/>
    <w:basedOn w:val="Normalny"/>
    <w:pPr>
      <w:suppressAutoHyphens w:val="0"/>
      <w:spacing w:after="30" w:line="288" w:lineRule="auto"/>
      <w:jc w:val="both"/>
    </w:pPr>
    <w:rPr>
      <w:rFonts w:ascii="Arial" w:eastAsia="Times New Roman" w:hAnsi="Arial" w:cs="Arial"/>
      <w:caps/>
      <w:spacing w:val="12"/>
      <w:sz w:val="11"/>
      <w:szCs w:val="22"/>
      <w:lang w:val="pl-PL" w:eastAsia="ar-SA"/>
    </w:rPr>
  </w:style>
  <w:style w:type="paragraph" w:customStyle="1" w:styleId="Parties">
    <w:name w:val="Parties"/>
    <w:basedOn w:val="Normalny"/>
    <w:pPr>
      <w:tabs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reambule">
    <w:name w:val="Preambule"/>
    <w:basedOn w:val="Parties"/>
  </w:style>
  <w:style w:type="paragraph" w:customStyle="1" w:styleId="Nagweknotatki1">
    <w:name w:val="Nagłówek notatki1"/>
    <w:basedOn w:val="Normalny"/>
    <w:next w:val="Normalny"/>
    <w:pPr>
      <w:suppressAutoHyphens w:val="0"/>
      <w:spacing w:after="200" w:line="288" w:lineRule="auto"/>
      <w:jc w:val="right"/>
    </w:pPr>
    <w:rPr>
      <w:rFonts w:ascii="Arial Bold" w:eastAsia="Times New Roman" w:hAnsi="Arial Bold"/>
      <w:b/>
      <w:caps/>
      <w:sz w:val="18"/>
      <w:szCs w:val="22"/>
      <w:lang w:val="pl-PL" w:eastAsia="ar-SA"/>
    </w:rPr>
  </w:style>
  <w:style w:type="paragraph" w:customStyle="1" w:styleId="PARTY-1stpage">
    <w:name w:val="PARTY - 1st page"/>
    <w:basedOn w:val="Normalny"/>
    <w:pPr>
      <w:suppressAutoHyphens w:val="0"/>
      <w:spacing w:before="40" w:after="4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en-US" w:eastAsia="ar-SA"/>
    </w:rPr>
  </w:style>
  <w:style w:type="paragraph" w:customStyle="1" w:styleId="Plandokumentu1">
    <w:name w:val="Plan dokumentu1"/>
    <w:basedOn w:val="Normalny"/>
    <w:pPr>
      <w:suppressAutoHyphens w:val="0"/>
      <w:spacing w:after="200" w:line="288" w:lineRule="auto"/>
      <w:jc w:val="both"/>
    </w:pPr>
    <w:rPr>
      <w:rFonts w:ascii="Tahoma" w:eastAsia="Times New Roman" w:hAnsi="Tahoma"/>
      <w:sz w:val="16"/>
      <w:szCs w:val="16"/>
      <w:lang w:val="pl-PL" w:eastAsia="ar-SA"/>
    </w:rPr>
  </w:style>
  <w:style w:type="paragraph" w:customStyle="1" w:styleId="FliesstextCHSH">
    <w:name w:val="Fliesstext_CHSH"/>
    <w:basedOn w:val="Nagwek7"/>
    <w:pPr>
      <w:keepNext w:val="0"/>
      <w:keepLines w:val="0"/>
      <w:widowControl w:val="0"/>
      <w:suppressAutoHyphens w:val="0"/>
      <w:autoSpaceDE w:val="0"/>
      <w:spacing w:before="140" w:after="140" w:line="280" w:lineRule="atLeast"/>
      <w:jc w:val="both"/>
    </w:pPr>
    <w:rPr>
      <w:rFonts w:ascii="Times New Roman" w:eastAsia="Times New Roman" w:hAnsi="Times New Roman"/>
      <w:iCs w:val="0"/>
      <w:color w:val="auto"/>
      <w:sz w:val="24"/>
      <w:szCs w:val="24"/>
      <w:lang w:val="de-DE" w:eastAsia="ar-SA"/>
    </w:rPr>
  </w:style>
  <w:style w:type="paragraph" w:styleId="Akapitzlist">
    <w:name w:val="List Paragraph"/>
    <w:basedOn w:val="Normalny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lang w:val="de-DE" w:eastAsia="ar-SA"/>
    </w:rPr>
  </w:style>
  <w:style w:type="paragraph" w:customStyle="1" w:styleId="Tekstpodstawowywcity31">
    <w:name w:val="Tekst podstawowy wcięty 31"/>
    <w:basedOn w:val="Normalny"/>
    <w:pPr>
      <w:widowControl w:val="0"/>
      <w:suppressAutoHyphens w:val="0"/>
      <w:spacing w:before="60" w:after="120" w:line="288" w:lineRule="auto"/>
      <w:ind w:left="283"/>
    </w:pPr>
    <w:rPr>
      <w:rFonts w:ascii="Arial" w:eastAsia="Calibri" w:hAnsi="Arial"/>
      <w:sz w:val="16"/>
      <w:szCs w:val="16"/>
      <w:lang w:val="pl-PL" w:eastAsia="ar-SA"/>
    </w:rPr>
  </w:style>
  <w:style w:type="paragraph" w:customStyle="1" w:styleId="Tekstpodstawowywcity21">
    <w:name w:val="Tekst podstawowy wcięty 21"/>
    <w:basedOn w:val="Normalny"/>
    <w:pPr>
      <w:widowControl w:val="0"/>
      <w:suppressAutoHyphens w:val="0"/>
      <w:spacing w:before="60" w:after="120" w:line="480" w:lineRule="auto"/>
      <w:ind w:left="283"/>
    </w:pPr>
    <w:rPr>
      <w:rFonts w:ascii="Arial" w:eastAsia="Calibri" w:hAnsi="Arial"/>
      <w:sz w:val="22"/>
      <w:szCs w:val="22"/>
      <w:lang w:val="pl-PL" w:eastAsia="ar-SA"/>
    </w:rPr>
  </w:style>
  <w:style w:type="paragraph" w:customStyle="1" w:styleId="Wcicienormalne1">
    <w:name w:val="Wcięcie normalne1"/>
    <w:basedOn w:val="Normalny"/>
    <w:pPr>
      <w:suppressAutoHyphens w:val="0"/>
      <w:spacing w:after="0" w:line="360" w:lineRule="auto"/>
      <w:ind w:left="708"/>
      <w:jc w:val="both"/>
    </w:pPr>
    <w:rPr>
      <w:rFonts w:ascii="Times New Roman" w:eastAsia="Times New Roman" w:hAnsi="Times New Roman"/>
      <w:sz w:val="24"/>
      <w:lang w:val="pl-PL" w:eastAsia="ar-SA"/>
    </w:rPr>
  </w:style>
  <w:style w:type="paragraph" w:customStyle="1" w:styleId="BodyTextIndent21">
    <w:name w:val="Body Text Indent 21"/>
    <w:basedOn w:val="Normalny"/>
    <w:pPr>
      <w:widowControl w:val="0"/>
      <w:suppressAutoHyphens w:val="0"/>
      <w:spacing w:after="0" w:line="264" w:lineRule="auto"/>
      <w:ind w:left="567"/>
      <w:jc w:val="both"/>
    </w:pPr>
    <w:rPr>
      <w:rFonts w:ascii="CG Times" w:eastAsia="Times New Roman" w:hAnsi="CG Times"/>
      <w:spacing w:val="-3"/>
      <w:sz w:val="24"/>
      <w:lang w:val="pl-PL" w:eastAsia="ar-SA"/>
    </w:rPr>
  </w:style>
  <w:style w:type="paragraph" w:styleId="Nagwekspisutreci">
    <w:name w:val="TOC Heading"/>
    <w:basedOn w:val="Nagwek1"/>
    <w:next w:val="Normalny"/>
    <w:pPr>
      <w:tabs>
        <w:tab w:val="left" w:pos="22"/>
      </w:tabs>
      <w:suppressAutoHyphens w:val="0"/>
      <w:spacing w:before="480" w:after="0" w:line="276" w:lineRule="auto"/>
    </w:pPr>
    <w:rPr>
      <w:rFonts w:ascii="Cambria" w:eastAsia="Times New Roman" w:hAnsi="Cambria"/>
      <w:i w:val="0"/>
      <w:color w:val="365F91"/>
      <w:kern w:val="1"/>
      <w:sz w:val="28"/>
      <w:szCs w:val="28"/>
      <w:lang w:eastAsia="ar-SA"/>
    </w:rPr>
  </w:style>
  <w:style w:type="paragraph" w:customStyle="1" w:styleId="Lista31">
    <w:name w:val="Lista 31"/>
    <w:basedOn w:val="Normalny"/>
    <w:pPr>
      <w:suppressAutoHyphens w:val="0"/>
      <w:spacing w:after="200" w:line="276" w:lineRule="auto"/>
      <w:ind w:left="849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Lista41">
    <w:name w:val="Lista 41"/>
    <w:basedOn w:val="Normalny"/>
    <w:pPr>
      <w:suppressAutoHyphens w:val="0"/>
      <w:spacing w:after="200" w:line="276" w:lineRule="auto"/>
      <w:ind w:left="1132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UmowanajmuCDI">
    <w:name w:val="Umowa najmu CDI"/>
    <w:basedOn w:val="Nagwek2"/>
    <w:pPr>
      <w:spacing w:before="0" w:after="0"/>
      <w:ind w:left="709" w:hanging="709"/>
      <w:jc w:val="both"/>
    </w:pPr>
    <w:rPr>
      <w:rFonts w:ascii="Calibri" w:eastAsia="Times New Roman" w:hAnsi="Calibri"/>
      <w:b w:val="0"/>
      <w:bCs w:val="0"/>
      <w:i w:val="0"/>
      <w:color w:val="auto"/>
      <w:kern w:val="1"/>
      <w:sz w:val="24"/>
      <w:szCs w:val="24"/>
      <w:lang w:eastAsia="ar-SA"/>
    </w:rPr>
  </w:style>
  <w:style w:type="paragraph" w:customStyle="1" w:styleId="Lista21">
    <w:name w:val="Lista 21"/>
    <w:basedOn w:val="Normalny"/>
    <w:pPr>
      <w:suppressAutoHyphens w:val="0"/>
      <w:spacing w:after="200" w:line="288" w:lineRule="auto"/>
      <w:ind w:left="566" w:hanging="283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character" w:customStyle="1" w:styleId="articletitle">
    <w:name w:val="articletitle"/>
    <w:rPr>
      <w:w w:val="100"/>
      <w:position w:val="-1"/>
      <w:effect w:val="none"/>
      <w:vertAlign w:val="baseline"/>
      <w:cs w:val="0"/>
      <w:em w:val="none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22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o/2GHTaAJaHmKI3o9qEFFs+hA==">AMUW2mX0gv7fIsdGdsx7pLXz9GLVoM4p1BXz2ojs+JDgweoQpothJG83feZk6rv/oS+8BDnG0YXY4vuQVMD7XP4GyxkoE4KZV7eKbEhwzLSgdIP9nSXnBzs=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Norman</dc:creator>
  <cp:lastModifiedBy>Dariusz Sobczak</cp:lastModifiedBy>
  <cp:revision>3</cp:revision>
  <dcterms:created xsi:type="dcterms:W3CDTF">2024-05-21T08:50:00Z</dcterms:created>
  <dcterms:modified xsi:type="dcterms:W3CDTF">2024-05-21T08:51:00Z</dcterms:modified>
</cp:coreProperties>
</file>